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972F" w14:textId="77777777" w:rsidR="00DF4AE5" w:rsidRDefault="00000000">
      <w:pPr>
        <w:pStyle w:val="BodyA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B27974E" wp14:editId="4B27974F">
            <wp:simplePos x="0" y="0"/>
            <wp:positionH relativeFrom="page">
              <wp:posOffset>2480938</wp:posOffset>
            </wp:positionH>
            <wp:positionV relativeFrom="page">
              <wp:posOffset>706755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21:1-34</w:t>
      </w:r>
    </w:p>
    <w:p w14:paraId="4B279730" w14:textId="77777777" w:rsidR="00DF4AE5" w:rsidRDefault="00DF4AE5">
      <w:pPr>
        <w:pStyle w:val="BodyA"/>
        <w:rPr>
          <w:b/>
          <w:bCs/>
          <w:sz w:val="28"/>
          <w:szCs w:val="28"/>
        </w:rPr>
      </w:pPr>
    </w:p>
    <w:p w14:paraId="4B279731" w14:textId="77777777" w:rsidR="00DF4AE5" w:rsidRDefault="00000000">
      <w:pPr>
        <w:pStyle w:val="BodyA"/>
      </w:pPr>
      <w:r>
        <w:t xml:space="preserve">1. How did Sunday's sermon impact you or what did you learn in Word Like Fire? </w:t>
      </w:r>
    </w:p>
    <w:p w14:paraId="4B279732" w14:textId="77777777" w:rsidR="00DF4AE5" w:rsidRDefault="00DF4AE5">
      <w:pPr>
        <w:pStyle w:val="BodyA"/>
      </w:pPr>
    </w:p>
    <w:p w14:paraId="4B279733" w14:textId="77777777" w:rsidR="00DF4AE5" w:rsidRDefault="00DF4AE5">
      <w:pPr>
        <w:pStyle w:val="BodyA"/>
      </w:pPr>
    </w:p>
    <w:p w14:paraId="4B279734" w14:textId="77777777" w:rsidR="00DF4AE5" w:rsidRDefault="00DF4AE5">
      <w:pPr>
        <w:pStyle w:val="BodyA"/>
      </w:pPr>
    </w:p>
    <w:p w14:paraId="4B279735" w14:textId="77777777" w:rsidR="00DF4AE5" w:rsidRDefault="00000000">
      <w:pPr>
        <w:pStyle w:val="BodyA"/>
      </w:pPr>
      <w:r>
        <w:t xml:space="preserve">2. Have you ever felt like Abraham and Sarah did when they finally had Isaac? Can you describe what it is like when God proves true to His promises after a long time of waiting? </w:t>
      </w:r>
    </w:p>
    <w:p w14:paraId="4B279736" w14:textId="77777777" w:rsidR="00DF4AE5" w:rsidRDefault="00DF4AE5">
      <w:pPr>
        <w:pStyle w:val="BodyA"/>
      </w:pPr>
    </w:p>
    <w:p w14:paraId="4B279737" w14:textId="77777777" w:rsidR="00DF4AE5" w:rsidRDefault="00DF4AE5">
      <w:pPr>
        <w:pStyle w:val="BodyA"/>
      </w:pPr>
    </w:p>
    <w:p w14:paraId="4B279738" w14:textId="77777777" w:rsidR="00DF4AE5" w:rsidRDefault="00DF4AE5">
      <w:pPr>
        <w:pStyle w:val="BodyA"/>
      </w:pPr>
    </w:p>
    <w:p w14:paraId="4B279739" w14:textId="340E25C2" w:rsidR="00DF4AE5" w:rsidRDefault="00000000">
      <w:pPr>
        <w:pStyle w:val="BodyA"/>
      </w:pPr>
      <w:r>
        <w:t>3. Challenge. Can you find any other Biblical information about Ishmael's treatment of Isaac? Based on your findings</w:t>
      </w:r>
      <w:r w:rsidR="004909FC">
        <w:t>,</w:t>
      </w:r>
      <w:r>
        <w:t xml:space="preserve"> was Sarah right to call for the exile of Hagar and Ishmael? </w:t>
      </w:r>
    </w:p>
    <w:p w14:paraId="4B27973A" w14:textId="77777777" w:rsidR="00DF4AE5" w:rsidRDefault="00DF4AE5">
      <w:pPr>
        <w:pStyle w:val="BodyA"/>
      </w:pPr>
    </w:p>
    <w:p w14:paraId="4B27973B" w14:textId="77777777" w:rsidR="00DF4AE5" w:rsidRDefault="00DF4AE5">
      <w:pPr>
        <w:pStyle w:val="BodyA"/>
      </w:pPr>
    </w:p>
    <w:p w14:paraId="4B27973C" w14:textId="77777777" w:rsidR="00DF4AE5" w:rsidRDefault="00DF4AE5">
      <w:pPr>
        <w:pStyle w:val="BodyA"/>
      </w:pPr>
    </w:p>
    <w:p w14:paraId="4B27973D" w14:textId="1E715678" w:rsidR="00DF4AE5" w:rsidRDefault="00000000">
      <w:pPr>
        <w:pStyle w:val="BodyA"/>
      </w:pPr>
      <w:r>
        <w:t>4. Although Hagar and Ishmael are sent away with hopelessly little, what do you learn about God's character and power to provide for those i</w:t>
      </w:r>
      <w:r w:rsidR="004909FC">
        <w:t>n</w:t>
      </w:r>
      <w:r>
        <w:t xml:space="preserve"> great need from this part of the story? </w:t>
      </w:r>
    </w:p>
    <w:p w14:paraId="4B27973E" w14:textId="77777777" w:rsidR="00DF4AE5" w:rsidRDefault="00DF4AE5">
      <w:pPr>
        <w:pStyle w:val="BodyA"/>
      </w:pPr>
    </w:p>
    <w:p w14:paraId="4B27973F" w14:textId="77777777" w:rsidR="00DF4AE5" w:rsidRDefault="00DF4AE5">
      <w:pPr>
        <w:pStyle w:val="BodyA"/>
      </w:pPr>
    </w:p>
    <w:p w14:paraId="4B279740" w14:textId="77777777" w:rsidR="00DF4AE5" w:rsidRDefault="00DF4AE5">
      <w:pPr>
        <w:pStyle w:val="BodyA"/>
      </w:pPr>
    </w:p>
    <w:p w14:paraId="4B279741" w14:textId="77777777" w:rsidR="00DF4AE5" w:rsidRDefault="00DF4AE5">
      <w:pPr>
        <w:pStyle w:val="BodyA"/>
      </w:pPr>
    </w:p>
    <w:p w14:paraId="4B279742" w14:textId="77777777" w:rsidR="00DF4AE5" w:rsidRDefault="00000000">
      <w:pPr>
        <w:pStyle w:val="BodyA"/>
      </w:pPr>
      <w:r>
        <w:t xml:space="preserve">5. Why did Abimelech want to make a covenant with Abraham and what initial obstacle stood in the way? What obstacles are standing in between you and a friend coming to agreement? </w:t>
      </w:r>
    </w:p>
    <w:p w14:paraId="4B279743" w14:textId="77777777" w:rsidR="00DF4AE5" w:rsidRDefault="00DF4AE5">
      <w:pPr>
        <w:pStyle w:val="BodyA"/>
      </w:pPr>
    </w:p>
    <w:p w14:paraId="4B279744" w14:textId="77777777" w:rsidR="00DF4AE5" w:rsidRDefault="00DF4AE5">
      <w:pPr>
        <w:pStyle w:val="BodyA"/>
      </w:pPr>
    </w:p>
    <w:p w14:paraId="4B279745" w14:textId="77777777" w:rsidR="00DF4AE5" w:rsidRDefault="00DF4AE5">
      <w:pPr>
        <w:pStyle w:val="BodyA"/>
      </w:pPr>
    </w:p>
    <w:p w14:paraId="4B279746" w14:textId="77777777" w:rsidR="00DF4AE5" w:rsidRDefault="00DF4AE5">
      <w:pPr>
        <w:pStyle w:val="BodyA"/>
      </w:pPr>
    </w:p>
    <w:p w14:paraId="4B279747" w14:textId="2521533C" w:rsidR="00DF4AE5" w:rsidRDefault="00000000">
      <w:pPr>
        <w:pStyle w:val="BodyA"/>
      </w:pPr>
      <w:r>
        <w:t xml:space="preserve">Youth Question. Describe a time that you have </w:t>
      </w:r>
      <w:r w:rsidR="00230AEB">
        <w:t>witness</w:t>
      </w:r>
      <w:r w:rsidR="00230AEB">
        <w:rPr>
          <w:rFonts w:hint="eastAsia"/>
        </w:rPr>
        <w:t>ed</w:t>
      </w:r>
      <w:r>
        <w:t xml:space="preserve"> others being mocked? How did that make you feel? What bible verses can you find that show how God feels about us mocking others? </w:t>
      </w:r>
    </w:p>
    <w:p w14:paraId="4B279748" w14:textId="77777777" w:rsidR="00DF4AE5" w:rsidRDefault="00DF4AE5">
      <w:pPr>
        <w:pStyle w:val="BodyA"/>
      </w:pPr>
    </w:p>
    <w:p w14:paraId="4B279749" w14:textId="77777777" w:rsidR="00DF4AE5" w:rsidRDefault="00DF4AE5">
      <w:pPr>
        <w:pStyle w:val="BodyA"/>
      </w:pPr>
    </w:p>
    <w:p w14:paraId="4B27974A" w14:textId="77777777" w:rsidR="00DF4AE5" w:rsidRDefault="00DF4AE5">
      <w:pPr>
        <w:pStyle w:val="BodyA"/>
      </w:pPr>
    </w:p>
    <w:p w14:paraId="4B27974B" w14:textId="77777777" w:rsidR="00DF4AE5" w:rsidRDefault="00000000">
      <w:pPr>
        <w:pStyle w:val="BodyA"/>
      </w:pPr>
      <w:r>
        <w:rPr>
          <w:b/>
          <w:bCs/>
        </w:rPr>
        <w:t>Prayer Focus:</w:t>
      </w:r>
      <w:r>
        <w:t xml:space="preserve"> Let's pray that we would seek God's eternal blessings with greater priority than earthly ones. </w:t>
      </w:r>
    </w:p>
    <w:p w14:paraId="4B27974C" w14:textId="77777777" w:rsidR="00DF4AE5" w:rsidRDefault="00DF4AE5">
      <w:pPr>
        <w:pStyle w:val="BodyA"/>
      </w:pPr>
    </w:p>
    <w:p w14:paraId="4B27974D" w14:textId="77777777" w:rsidR="00DF4AE5" w:rsidRDefault="00DF4AE5">
      <w:pPr>
        <w:pStyle w:val="BodyA"/>
      </w:pPr>
    </w:p>
    <w:sectPr w:rsidR="00DF4AE5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A880" w14:textId="77777777" w:rsidR="006C0511" w:rsidRDefault="006C0511">
      <w:r>
        <w:separator/>
      </w:r>
    </w:p>
  </w:endnote>
  <w:endnote w:type="continuationSeparator" w:id="0">
    <w:p w14:paraId="271927B7" w14:textId="77777777" w:rsidR="006C0511" w:rsidRDefault="006C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9751" w14:textId="77777777" w:rsidR="00DF4AE5" w:rsidRDefault="00DF4A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0830" w14:textId="77777777" w:rsidR="006C0511" w:rsidRDefault="006C0511">
      <w:r>
        <w:separator/>
      </w:r>
    </w:p>
  </w:footnote>
  <w:footnote w:type="continuationSeparator" w:id="0">
    <w:p w14:paraId="1A322B3A" w14:textId="77777777" w:rsidR="006C0511" w:rsidRDefault="006C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9750" w14:textId="77777777" w:rsidR="00DF4AE5" w:rsidRDefault="00DF4AE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E5"/>
    <w:rsid w:val="00230AEB"/>
    <w:rsid w:val="004909FC"/>
    <w:rsid w:val="006C0511"/>
    <w:rsid w:val="00D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972F"/>
  <w15:docId w15:val="{25B2ED5C-2C3B-49BB-B020-5B8F296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3</cp:revision>
  <dcterms:created xsi:type="dcterms:W3CDTF">2024-05-03T00:14:00Z</dcterms:created>
  <dcterms:modified xsi:type="dcterms:W3CDTF">2024-05-03T00:16:00Z</dcterms:modified>
</cp:coreProperties>
</file>